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28" w:rsidRDefault="002A2328" w:rsidP="002C2FFE">
      <w:commentRangeStart w:id="0"/>
      <w:r>
        <w:t>ΝΕΚΡΑΝΑΣΤΑΣΗ</w:t>
      </w:r>
      <w:commentRangeEnd w:id="0"/>
      <w:r w:rsidR="00D71ADD">
        <w:rPr>
          <w:rStyle w:val="a9"/>
        </w:rPr>
        <w:commentReference w:id="0"/>
      </w:r>
    </w:p>
    <w:p w:rsidR="00771B7F" w:rsidRPr="008936FB" w:rsidRDefault="002C2FFE" w:rsidP="002C2FFE">
      <w:pPr>
        <w:ind w:firstLine="0"/>
      </w:pPr>
      <w:r w:rsidRPr="002C2FFE">
        <w:t>Ξ</w:t>
      </w:r>
      <w:r w:rsidR="00771B7F">
        <w:t xml:space="preserve">εκινώντας  την εργασία χωριστήκαμε σε 3 ομάδες. Η καθεμία ομάδα αποτελείται από 5 άτομα. Η πρώτη ομάδα ονομάζεται </w:t>
      </w:r>
      <w:r w:rsidR="00771B7F" w:rsidRPr="008936FB">
        <w:t xml:space="preserve"> </w:t>
      </w:r>
      <w:r w:rsidR="00771B7F">
        <w:rPr>
          <w:lang w:val="en-US"/>
        </w:rPr>
        <w:t>Jack</w:t>
      </w:r>
      <w:r w:rsidR="00771B7F" w:rsidRPr="008936FB">
        <w:t xml:space="preserve"> </w:t>
      </w:r>
      <w:r w:rsidR="00771B7F">
        <w:rPr>
          <w:lang w:val="en-US"/>
        </w:rPr>
        <w:t>S</w:t>
      </w:r>
      <w:r w:rsidR="00771B7F" w:rsidRPr="00771B7F">
        <w:rPr>
          <w:lang w:val="en-US"/>
        </w:rPr>
        <w:t>parrow</w:t>
      </w:r>
      <w:r w:rsidR="008936FB" w:rsidRPr="008936FB">
        <w:t xml:space="preserve">, </w:t>
      </w:r>
      <w:r w:rsidR="008936FB">
        <w:t xml:space="preserve"> η δεύτερη </w:t>
      </w:r>
      <w:r w:rsidR="008936FB">
        <w:rPr>
          <w:lang w:val="en-US"/>
        </w:rPr>
        <w:t>Super</w:t>
      </w:r>
      <w:r w:rsidR="008936FB" w:rsidRPr="008936FB">
        <w:t xml:space="preserve"> </w:t>
      </w:r>
      <w:r w:rsidR="008936FB">
        <w:rPr>
          <w:lang w:val="en-US"/>
        </w:rPr>
        <w:t>Natural</w:t>
      </w:r>
      <w:r w:rsidR="008936FB" w:rsidRPr="008936FB">
        <w:t xml:space="preserve">  </w:t>
      </w:r>
      <w:r w:rsidR="008936FB">
        <w:t xml:space="preserve">και η τρίτη ομάδα </w:t>
      </w:r>
      <w:r w:rsidR="008936FB" w:rsidRPr="008936FB">
        <w:t xml:space="preserve"> </w:t>
      </w:r>
      <w:r w:rsidR="008936FB">
        <w:rPr>
          <w:lang w:val="en-US"/>
        </w:rPr>
        <w:t>Five</w:t>
      </w:r>
      <w:r w:rsidR="008936FB">
        <w:t xml:space="preserve"> </w:t>
      </w:r>
      <w:r w:rsidR="008936FB">
        <w:rPr>
          <w:lang w:val="en-US"/>
        </w:rPr>
        <w:t>Vampires</w:t>
      </w:r>
      <w:r w:rsidR="008936FB">
        <w:t>.</w:t>
      </w:r>
      <w:r w:rsidR="0028055C">
        <w:t xml:space="preserve">Η πρώτη ομάδα  ασχολείται με μουσική, η δεύτερη με εικόνες, πίνακες ζωγραφικής  και  παρουσίαση ελληνικών μύθων       με μοιρολόγια κ κείμενα σχετικά για τον &lt;νεκρό αδερφό&gt; </w:t>
      </w:r>
      <w:r w:rsidR="008936FB">
        <w:t>Οι 3 ομάδες έχ</w:t>
      </w:r>
      <w:r w:rsidR="000D40AE">
        <w:t>ουν</w:t>
      </w:r>
      <w:r w:rsidR="008936FB">
        <w:t xml:space="preserve"> βρει το υπόθεμά τ</w:t>
      </w:r>
      <w:r w:rsidR="000D40AE">
        <w:t>ου</w:t>
      </w:r>
      <w:r w:rsidR="008936FB">
        <w:t xml:space="preserve">ς. Οι </w:t>
      </w:r>
      <w:r w:rsidR="008936FB">
        <w:rPr>
          <w:lang w:val="en-US"/>
        </w:rPr>
        <w:t>Five</w:t>
      </w:r>
      <w:r w:rsidR="008936FB">
        <w:t xml:space="preserve"> </w:t>
      </w:r>
      <w:r w:rsidR="008936FB">
        <w:rPr>
          <w:lang w:val="en-US"/>
        </w:rPr>
        <w:t>Vampires</w:t>
      </w:r>
      <w:r w:rsidR="008936FB" w:rsidRPr="008936FB">
        <w:t xml:space="preserve"> </w:t>
      </w:r>
      <w:r w:rsidR="008936FB">
        <w:t>έχ</w:t>
      </w:r>
      <w:r w:rsidR="000D40AE">
        <w:t>ουν</w:t>
      </w:r>
      <w:r w:rsidR="008936FB">
        <w:t xml:space="preserve"> &lt;Η </w:t>
      </w:r>
      <w:r w:rsidR="000D40AE">
        <w:t>έ</w:t>
      </w:r>
      <w:r w:rsidR="008936FB" w:rsidRPr="009D3DC9">
        <w:t>γερσ</w:t>
      </w:r>
      <w:r w:rsidR="000D40AE">
        <w:t>η</w:t>
      </w:r>
      <w:r w:rsidR="008936FB" w:rsidRPr="009D3DC9">
        <w:t xml:space="preserve"> </w:t>
      </w:r>
      <w:r w:rsidR="008936FB">
        <w:t xml:space="preserve">των νεκρών </w:t>
      </w:r>
      <w:r w:rsidR="008936FB" w:rsidRPr="008936FB">
        <w:t xml:space="preserve"> </w:t>
      </w:r>
      <w:r w:rsidR="008936FB">
        <w:t xml:space="preserve"> στην Ελλάδα και στα Βαλκάνια&gt;. </w:t>
      </w:r>
    </w:p>
    <w:p w:rsidR="002A2328" w:rsidRDefault="000D40AE" w:rsidP="002C2FFE">
      <w:r>
        <w:t>Αυτή</w:t>
      </w:r>
      <w:r w:rsidR="008936FB">
        <w:t xml:space="preserve"> η εργασία μας ενδιαφέρει για</w:t>
      </w:r>
      <w:r w:rsidR="00B13393">
        <w:t xml:space="preserve"> την</w:t>
      </w:r>
      <w:r w:rsidR="008936FB">
        <w:t>:</w:t>
      </w:r>
    </w:p>
    <w:p w:rsidR="008E3ADC" w:rsidRDefault="00A12C1E" w:rsidP="002C2FFE">
      <w:r>
        <w:t xml:space="preserve"> συνεργασία</w:t>
      </w:r>
      <w:r w:rsidR="008E3ADC">
        <w:t xml:space="preserve"> μεταξύ</w:t>
      </w:r>
      <w:r w:rsidR="00091547">
        <w:t xml:space="preserve"> των μαθητών</w:t>
      </w:r>
      <w:r w:rsidR="008E3ADC">
        <w:t xml:space="preserve">  </w:t>
      </w:r>
    </w:p>
    <w:p w:rsidR="008E3ADC" w:rsidRDefault="008E3ADC" w:rsidP="002C2FFE">
      <w:r>
        <w:t>συνολική αντιμετώπιση των προβλημάτων</w:t>
      </w:r>
    </w:p>
    <w:p w:rsidR="00A12C1E" w:rsidRDefault="008E3ADC" w:rsidP="002C2FFE">
      <w:r>
        <w:t xml:space="preserve">ψάχνουμε για πληροφορίες για θέματα που απασχολούν </w:t>
      </w:r>
      <w:r w:rsidR="006C6B38">
        <w:t xml:space="preserve">το θέμα της </w:t>
      </w:r>
      <w:r>
        <w:t>εργασία</w:t>
      </w:r>
      <w:r w:rsidR="006C6B38">
        <w:t>ς</w:t>
      </w:r>
    </w:p>
    <w:p w:rsidR="008E3ADC" w:rsidRPr="008E3ADC" w:rsidRDefault="008E3ADC" w:rsidP="002C2FFE">
      <w:r>
        <w:t xml:space="preserve">Για να βρούμε το υλικό </w:t>
      </w:r>
    </w:p>
    <w:p w:rsidR="008E3ADC" w:rsidRDefault="008E3ADC" w:rsidP="002C2FFE">
      <w:r>
        <w:t>ψάξαμε στο διαδίκτυο</w:t>
      </w:r>
    </w:p>
    <w:p w:rsidR="008E3ADC" w:rsidRDefault="006C6B38" w:rsidP="002C2FFE">
      <w:r>
        <w:t xml:space="preserve">ερευνήσαμε </w:t>
      </w:r>
      <w:r w:rsidR="008E3ADC">
        <w:t>στη βιβλιοθήκη</w:t>
      </w:r>
    </w:p>
    <w:p w:rsidR="008E3ADC" w:rsidRDefault="006C6B38" w:rsidP="002C2FFE">
      <w:r>
        <w:lastRenderedPageBreak/>
        <w:t xml:space="preserve">συλλέξαμε </w:t>
      </w:r>
      <w:r w:rsidR="008E3ADC">
        <w:t>προφορικές διηγήσεις</w:t>
      </w:r>
    </w:p>
    <w:p w:rsidR="00AB552A" w:rsidRDefault="00C9797F" w:rsidP="002C2FFE">
      <w:r>
        <w:t>κάναμε</w:t>
      </w:r>
      <w:r w:rsidR="006C6B38">
        <w:t xml:space="preserve"> επιτόπια</w:t>
      </w:r>
      <w:r>
        <w:t xml:space="preserve"> έρευνα</w:t>
      </w:r>
      <w:r w:rsidR="006C6B38">
        <w:t xml:space="preserve"> και φωτογράφιση</w:t>
      </w:r>
      <w:r>
        <w:t xml:space="preserve"> στ</w:t>
      </w:r>
      <w:r>
        <w:rPr>
          <w:lang w:val="en-US"/>
        </w:rPr>
        <w:t>o</w:t>
      </w:r>
      <w:r w:rsidR="00AB552A">
        <w:t>ν</w:t>
      </w:r>
      <w:r w:rsidR="006C6B38">
        <w:t xml:space="preserve"> Ιερό</w:t>
      </w:r>
      <w:r w:rsidR="00AB552A">
        <w:t xml:space="preserve"> ναό Αγ. Νικολάου</w:t>
      </w:r>
    </w:p>
    <w:p w:rsidR="00A12C1E" w:rsidRDefault="00A12C1E" w:rsidP="008E3ADC">
      <w:pPr>
        <w:ind w:left="360" w:firstLine="0"/>
        <w:jc w:val="left"/>
      </w:pPr>
    </w:p>
    <w:p w:rsidR="00C9797F" w:rsidRDefault="002C2FFE" w:rsidP="002C2FFE">
      <w:pPr>
        <w:pStyle w:val="a4"/>
        <w:ind w:firstLine="0"/>
        <w:rPr>
          <w:rFonts w:ascii="Arial" w:eastAsia="Times New Roman" w:hAnsi="Arial" w:cs="Arial"/>
          <w:color w:val="000000" w:themeColor="text1"/>
          <w:lang w:eastAsia="el-GR"/>
        </w:rPr>
      </w:pPr>
      <w:r w:rsidRPr="002C2FFE">
        <w:t>Τ</w:t>
      </w:r>
      <w:r w:rsidR="00AB552A">
        <w:t>ελικά συμπεράναμε ότι υπάρχου</w:t>
      </w:r>
      <w:r w:rsidR="00C9797F">
        <w:t xml:space="preserve">ν σε όλα τα Βαλκάνια </w:t>
      </w:r>
      <w:r w:rsidR="00C9797F" w:rsidRPr="00C9797F">
        <w:t>,</w:t>
      </w:r>
      <w:r w:rsidR="00C9797F">
        <w:t xml:space="preserve">στην Ήπειρο και σε άλλες </w:t>
      </w:r>
      <w:r w:rsidR="006C6B38">
        <w:t>Ελληνικές περιοχές παρόμοια θέματα</w:t>
      </w:r>
      <w:r w:rsidR="00C9797F">
        <w:t xml:space="preserve">  για τον νεκρό αδερφό. </w:t>
      </w:r>
      <w:r>
        <w:t xml:space="preserve">Ερευνώντας </w:t>
      </w:r>
      <w:r>
        <w:rPr>
          <w:rFonts w:ascii="Arial" w:eastAsia="Times New Roman" w:hAnsi="Arial" w:cs="Arial"/>
          <w:color w:val="000000" w:themeColor="text1"/>
          <w:lang w:eastAsia="el-GR"/>
        </w:rPr>
        <w:t xml:space="preserve"> στο διαδίκτυο  βρήκαμε :</w:t>
      </w:r>
    </w:p>
    <w:p w:rsidR="00F43C72" w:rsidRPr="00F43C72" w:rsidRDefault="00F43C72" w:rsidP="00F43C72">
      <w:pPr>
        <w:pStyle w:val="a6"/>
        <w:rPr>
          <w:rStyle w:val="a7"/>
          <w:b w:val="0"/>
          <w:bCs w:val="0"/>
          <w:i w:val="0"/>
          <w:smallCaps w:val="0"/>
          <w:spacing w:val="0"/>
        </w:rPr>
      </w:pPr>
      <w:r>
        <w:rPr>
          <w:i w:val="0"/>
        </w:rPr>
        <w:t>&lt;&lt;</w:t>
      </w:r>
      <w:r w:rsidRPr="00F43C72">
        <w:rPr>
          <w:i w:val="0"/>
        </w:rPr>
        <w:t>Ξανά θα σου δώσω μελαχρινή μου</w:t>
      </w:r>
    </w:p>
    <w:p w:rsidR="00F43C72" w:rsidRPr="00F43C72" w:rsidRDefault="00F43C72" w:rsidP="00F43C72">
      <w:pPr>
        <w:pStyle w:val="a6"/>
        <w:rPr>
          <w:rStyle w:val="a7"/>
          <w:b w:val="0"/>
          <w:bCs w:val="0"/>
          <w:i w:val="0"/>
          <w:smallCaps w:val="0"/>
          <w:spacing w:val="0"/>
        </w:rPr>
      </w:pPr>
      <w:r w:rsidRPr="00F43C72">
        <w:rPr>
          <w:rStyle w:val="a7"/>
          <w:b w:val="0"/>
          <w:bCs w:val="0"/>
          <w:i w:val="0"/>
          <w:smallCaps w:val="0"/>
          <w:spacing w:val="0"/>
        </w:rPr>
        <w:t>σαν το φεγγάρι ψυχρό το φιλί μου</w:t>
      </w:r>
    </w:p>
    <w:p w:rsidR="00F43C72" w:rsidRPr="00F43C72" w:rsidRDefault="00F43C72" w:rsidP="00F43C72">
      <w:pPr>
        <w:pStyle w:val="a6"/>
        <w:rPr>
          <w:rStyle w:val="a7"/>
          <w:b w:val="0"/>
          <w:bCs w:val="0"/>
          <w:i w:val="0"/>
          <w:smallCaps w:val="0"/>
          <w:spacing w:val="0"/>
        </w:rPr>
      </w:pPr>
      <w:r w:rsidRPr="00F43C72">
        <w:rPr>
          <w:rStyle w:val="a7"/>
          <w:b w:val="0"/>
          <w:bCs w:val="0"/>
          <w:i w:val="0"/>
          <w:smallCaps w:val="0"/>
          <w:spacing w:val="0"/>
        </w:rPr>
        <w:t>και χάδια τέτοια σαν του φιδιού</w:t>
      </w:r>
    </w:p>
    <w:p w:rsidR="00F43C72" w:rsidRDefault="00F43C72" w:rsidP="00F43C72">
      <w:pPr>
        <w:pStyle w:val="a6"/>
        <w:rPr>
          <w:rStyle w:val="a7"/>
          <w:b w:val="0"/>
          <w:bCs w:val="0"/>
          <w:i w:val="0"/>
          <w:smallCaps w:val="0"/>
          <w:spacing w:val="0"/>
        </w:rPr>
      </w:pPr>
      <w:r w:rsidRPr="00F43C72">
        <w:rPr>
          <w:rStyle w:val="a7"/>
          <w:b w:val="0"/>
          <w:bCs w:val="0"/>
          <w:i w:val="0"/>
          <w:smallCaps w:val="0"/>
          <w:spacing w:val="0"/>
        </w:rPr>
        <w:t>πού σέρνεται πλάι σε τάφο νεκρού</w:t>
      </w:r>
      <w:r>
        <w:rPr>
          <w:rStyle w:val="a7"/>
          <w:b w:val="0"/>
          <w:bCs w:val="0"/>
          <w:i w:val="0"/>
          <w:smallCaps w:val="0"/>
          <w:spacing w:val="0"/>
        </w:rPr>
        <w:t xml:space="preserve">.&gt;&gt; </w:t>
      </w:r>
    </w:p>
    <w:p w:rsidR="00F43C72" w:rsidRDefault="001D5470" w:rsidP="00F43C72">
      <w:r>
        <w:t xml:space="preserve">Ένα  </w:t>
      </w:r>
      <w:r w:rsidR="00F43C72">
        <w:t>ποίημα του</w:t>
      </w:r>
      <w:r w:rsidR="000D40AE" w:rsidRPr="00791552">
        <w:t xml:space="preserve"> </w:t>
      </w:r>
      <w:proofErr w:type="spellStart"/>
      <w:r w:rsidR="000D40AE">
        <w:t>Μπωτλαίρ</w:t>
      </w:r>
      <w:proofErr w:type="spellEnd"/>
      <w:r>
        <w:t>.</w:t>
      </w:r>
    </w:p>
    <w:p w:rsidR="001D5470" w:rsidRPr="001D5470" w:rsidRDefault="001D5470" w:rsidP="001D5470">
      <w:pPr>
        <w:pStyle w:val="a6"/>
      </w:pPr>
      <w:r w:rsidRPr="001D5470">
        <w:rPr>
          <w:rStyle w:val="a5"/>
          <w:b w:val="0"/>
          <w:bCs w:val="0"/>
          <w:szCs w:val="20"/>
        </w:rPr>
        <w:t>  Πες μου πούθε' έρχεσαι με τέτοια αντάρα;</w:t>
      </w:r>
      <w:r w:rsidRPr="001D5470">
        <w:br/>
      </w:r>
      <w:r w:rsidRPr="001D5470">
        <w:rPr>
          <w:rStyle w:val="a5"/>
          <w:b w:val="0"/>
          <w:bCs w:val="0"/>
          <w:szCs w:val="20"/>
        </w:rPr>
        <w:t>  Ακούς τι γίνεται; Είναι λαχτάρα.</w:t>
      </w:r>
      <w:r w:rsidRPr="001D5470">
        <w:br/>
      </w:r>
      <w:r w:rsidRPr="001D5470">
        <w:rPr>
          <w:rStyle w:val="a5"/>
          <w:b w:val="0"/>
          <w:bCs w:val="0"/>
          <w:szCs w:val="20"/>
        </w:rPr>
        <w:t>  Μες απ' το μνήμα σου γιατί να βγεις;</w:t>
      </w:r>
      <w:r w:rsidRPr="001D5470">
        <w:br/>
      </w:r>
      <w:r w:rsidRPr="001D5470">
        <w:rPr>
          <w:rStyle w:val="a5"/>
          <w:b w:val="0"/>
          <w:bCs w:val="0"/>
          <w:szCs w:val="20"/>
        </w:rPr>
        <w:t>  Πες μου πού' έρχεσαι; Τ' ήλθες να δεις</w:t>
      </w:r>
      <w:r w:rsidRPr="001D5470">
        <w:t>";</w:t>
      </w:r>
    </w:p>
    <w:p w:rsidR="0062172B" w:rsidRDefault="001D5470" w:rsidP="0062172B">
      <w:r>
        <w:t>του Βαλαωρί</w:t>
      </w:r>
      <w:r w:rsidR="0062172B">
        <w:t>τη</w:t>
      </w:r>
    </w:p>
    <w:p w:rsidR="0062172B" w:rsidRDefault="0062172B" w:rsidP="0062172B">
      <w:r>
        <w:t>’’…Σήκω, καλέ μου σύντροφε, καλέ μου νοικοκύρη</w:t>
      </w:r>
      <w:r w:rsidR="00B13393">
        <w:t>,</w:t>
      </w:r>
    </w:p>
    <w:p w:rsidR="0062172B" w:rsidRDefault="0062172B" w:rsidP="0062172B">
      <w:r>
        <w:lastRenderedPageBreak/>
        <w:t xml:space="preserve">αν είσαι μπρος καρτέρα με, και αν είσαι πίσω στάσου, </w:t>
      </w:r>
    </w:p>
    <w:p w:rsidR="0062172B" w:rsidRDefault="00B13393" w:rsidP="0062172B">
      <w:r>
        <w:t>και αν είσαι σ΄</w:t>
      </w:r>
      <w:r w:rsidR="0062172B">
        <w:t>άκρη ποταμού,</w:t>
      </w:r>
      <w:r>
        <w:t xml:space="preserve"> κάτσε για να περάσω’’.</w:t>
      </w:r>
    </w:p>
    <w:p w:rsidR="00B13393" w:rsidRDefault="00B13393" w:rsidP="0062172B">
      <w:r>
        <w:t>Νίκος Πολίτης</w:t>
      </w:r>
    </w:p>
    <w:p w:rsidR="0062172B" w:rsidRDefault="00B13393" w:rsidP="0062172B">
      <w:r>
        <w:t>Έλληνες συγγραφείς:</w:t>
      </w:r>
    </w:p>
    <w:p w:rsidR="00B13393" w:rsidRDefault="00B13393" w:rsidP="0062172B">
      <w:r>
        <w:t>Βαλαωρίτης, Φώτης Πολίτης, Αργύρης Εφταλιώτης, Ζαχαρίας Παπαντωνίου</w:t>
      </w:r>
    </w:p>
    <w:p w:rsidR="0062172B" w:rsidRDefault="00B13393" w:rsidP="0062172B">
      <w:r w:rsidRPr="00B13393">
        <w:rPr>
          <w:noProof/>
          <w:lang w:eastAsia="el-GR"/>
        </w:rPr>
        <w:drawing>
          <wp:inline distT="0" distB="0" distL="0" distR="0">
            <wp:extent cx="1721347" cy="1372177"/>
            <wp:effectExtent l="19050" t="0" r="0" b="0"/>
            <wp:docPr id="2" name="Εικόνα 1" descr="E:\mother and s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ther and son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6386" cy="138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833677" cy="1373488"/>
            <wp:effectExtent l="19050" t="0" r="0" b="0"/>
            <wp:docPr id="1" name="Εικόνα 1" descr="E:\mother and s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ther and son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3677" cy="137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2B" w:rsidRDefault="0062172B" w:rsidP="0062172B"/>
    <w:p w:rsidR="0062172B" w:rsidRDefault="0062172B" w:rsidP="0062172B"/>
    <w:p w:rsidR="00D71ADD" w:rsidRDefault="00D71ADD" w:rsidP="00D71ADD">
      <w:r>
        <w:t>Και δώσανε την Αρετή πολύ μακριά στα ξένα.</w:t>
      </w:r>
      <w:r>
        <w:br/>
        <w:t>Και σαν την επαντρέψανε την Αρετή στα ξένα,</w:t>
      </w:r>
      <w:r>
        <w:br/>
        <w:t>κι εμπήκε χρόνος δίσεχτος και μήνες οργισμένοι</w:t>
      </w:r>
      <w:r>
        <w:br/>
        <w:t>απέθαναν οι εννιά οι γιοι και οι εννιά νυφάδες.</w:t>
      </w:r>
      <w:r>
        <w:br/>
        <w:t>Έμεινε η μάνα μοναχή σαν καλαμιά στον κάμπο,</w:t>
      </w:r>
      <w:r>
        <w:br/>
        <w:t>σ' όλα τα μνήματα έκλαιγε, σ όλα μοιρολογούσε,</w:t>
      </w:r>
      <w:r>
        <w:br/>
      </w:r>
      <w:r>
        <w:lastRenderedPageBreak/>
        <w:t>στου Κωνσταντίνου το μνημιό τραβούσε τα μαλλιά της:</w:t>
      </w:r>
      <w:r>
        <w:br/>
        <w:t>- Ανάθεμά σε Κωνσταντή και μυριανάθεμά σε</w:t>
      </w:r>
      <w:r>
        <w:br/>
        <w:t>όπου μου την εξόριζες την Αρετή στα ξένα</w:t>
      </w:r>
      <w:r>
        <w:br/>
        <w:t>το τάξιμο που μου 'ταξες, πότε θα μου το κάμεις</w:t>
      </w:r>
      <w:r>
        <w:br/>
        <w:t>τον ουρανό 'βαλες κριτή και τους αγιούς μαρτύρους,</w:t>
      </w:r>
      <w:r>
        <w:br/>
        <w:t>αν τύχει πίκρα ή χαρά να πας να μου την φέρεις.</w:t>
      </w:r>
      <w:r>
        <w:br/>
        <w:t>Από το μυριανάθεμα κι απ΄ τη βαριά κατάρα,</w:t>
      </w:r>
      <w:r>
        <w:br/>
        <w:t>η γης αναταράχτηκε κι ο Κωνσταντής εβγήκε.</w:t>
      </w:r>
      <w:r>
        <w:br/>
        <w:t>Ρίχνει την πέτρα σε μεριά, το χώμα από την άλλη,</w:t>
      </w:r>
      <w:r>
        <w:br/>
        <w:t>κάνει το σύγνεφο άλογο και τ' άστρο χαλινάρι</w:t>
      </w:r>
      <w:r>
        <w:br/>
        <w:t>και το φεγγάρι συντροφιά και πάει να της την φέρει.</w:t>
      </w:r>
      <w:r>
        <w:br/>
        <w:t>Παίρνει τα όρη πίσω του και τα βουνά μπροστά του,</w:t>
      </w:r>
      <w:r>
        <w:br/>
        <w:t>πολλά ποτάμια πέρασε και κάμπους με λουλούδια.</w:t>
      </w:r>
      <w:r>
        <w:br/>
        <w:t>Στο δρόμο όπου πήγαινε, στο δρόμο που πηγαίνει,</w:t>
      </w:r>
      <w:r>
        <w:br/>
        <w:t>παρακαλούσε κι έλεγε, παρακαλεί και λέγει:</w:t>
      </w:r>
      <w:r>
        <w:br/>
        <w:t>- Να 'βρισκα την Αρετή εκεί που να χορεύει</w:t>
      </w:r>
      <w:r>
        <w:br/>
        <w:t>τρεις δίπλες να 'ναι ο χορός κι η Αρετή στη μέση</w:t>
      </w:r>
    </w:p>
    <w:p w:rsidR="0062172B" w:rsidRDefault="0062172B" w:rsidP="0062172B"/>
    <w:p w:rsidR="0062172B" w:rsidRDefault="0062172B" w:rsidP="006C6B38">
      <w:pPr>
        <w:ind w:left="0" w:firstLine="0"/>
        <w:jc w:val="both"/>
      </w:pPr>
    </w:p>
    <w:p w:rsidR="006C6B38" w:rsidRDefault="006C6B38" w:rsidP="006C6B38">
      <w:pPr>
        <w:ind w:left="360" w:firstLine="0"/>
        <w:jc w:val="left"/>
      </w:pPr>
      <w:r>
        <w:lastRenderedPageBreak/>
        <w:t>Μας δυσκόλεψε η συνεργασία μεταξύ των ομάδων, η πληθώρα των πληροφοριών και η διάκριση τους.</w:t>
      </w:r>
    </w:p>
    <w:p w:rsidR="0062172B" w:rsidRPr="006C6B38" w:rsidRDefault="0062172B" w:rsidP="00791552">
      <w:pPr>
        <w:ind w:left="0" w:firstLine="0"/>
        <w:jc w:val="left"/>
      </w:pPr>
    </w:p>
    <w:p w:rsidR="00F43C72" w:rsidRDefault="009E1B07" w:rsidP="00F43C72">
      <w:pPr>
        <w:ind w:left="360" w:firstLine="0"/>
        <w:jc w:val="left"/>
      </w:pPr>
      <w:r>
        <w:t>Μας  εντυπωσίασε το υλικό</w:t>
      </w:r>
      <w:r w:rsidR="006C6B38">
        <w:t>,</w:t>
      </w:r>
      <w:r>
        <w:t xml:space="preserve"> οι ομοιότητες με τις άλλες λογοτεχνίες στα Βαλκάνια ,οι εικόνες ,το αποτέλεσμα αλλά και η συνεργασία μας σε ομάδες.</w:t>
      </w:r>
    </w:p>
    <w:p w:rsidR="00F43C72" w:rsidRDefault="00F43C72" w:rsidP="00C9797F">
      <w:pPr>
        <w:ind w:left="360" w:firstLine="0"/>
        <w:jc w:val="left"/>
      </w:pPr>
    </w:p>
    <w:p w:rsidR="00A12C1E" w:rsidRPr="002A2328" w:rsidRDefault="00A12C1E" w:rsidP="00A12C1E">
      <w:pPr>
        <w:ind w:left="0" w:firstLine="0"/>
        <w:jc w:val="left"/>
      </w:pPr>
    </w:p>
    <w:p w:rsidR="002A2328" w:rsidRPr="002A2328" w:rsidRDefault="002A2328" w:rsidP="002A2328"/>
    <w:p w:rsidR="002A2328" w:rsidRPr="002A2328" w:rsidRDefault="002A2328" w:rsidP="002A2328">
      <w:pPr>
        <w:ind w:left="1418" w:firstLine="0"/>
        <w:jc w:val="both"/>
        <w:rPr>
          <w:sz w:val="72"/>
        </w:rPr>
      </w:pPr>
    </w:p>
    <w:sectPr w:rsidR="002A2328" w:rsidRPr="002A2328" w:rsidSect="00B63B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1-11-21T13:15:00Z" w:initials="u">
    <w:p w:rsidR="00D71ADD" w:rsidRDefault="00D71ADD">
      <w:pPr>
        <w:pStyle w:val="aa"/>
      </w:pPr>
      <w:r>
        <w:rPr>
          <w:rStyle w:val="a9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5C7"/>
    <w:multiLevelType w:val="hybridMultilevel"/>
    <w:tmpl w:val="99F603DE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50C5FCA"/>
    <w:multiLevelType w:val="hybridMultilevel"/>
    <w:tmpl w:val="32321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72981"/>
    <w:multiLevelType w:val="hybridMultilevel"/>
    <w:tmpl w:val="0658B3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B0069"/>
    <w:multiLevelType w:val="hybridMultilevel"/>
    <w:tmpl w:val="C1D4777A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EA0759C"/>
    <w:multiLevelType w:val="hybridMultilevel"/>
    <w:tmpl w:val="6BF89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03E27"/>
    <w:multiLevelType w:val="hybridMultilevel"/>
    <w:tmpl w:val="58CABF48"/>
    <w:lvl w:ilvl="0" w:tplc="0408000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6">
    <w:nsid w:val="47112437"/>
    <w:multiLevelType w:val="hybridMultilevel"/>
    <w:tmpl w:val="FCBA032C"/>
    <w:lvl w:ilvl="0" w:tplc="0408000F">
      <w:start w:val="1"/>
      <w:numFmt w:val="decimal"/>
      <w:lvlText w:val="%1."/>
      <w:lvlJc w:val="left"/>
      <w:pPr>
        <w:ind w:left="2138" w:hanging="360"/>
      </w:p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8716C70"/>
    <w:multiLevelType w:val="hybridMultilevel"/>
    <w:tmpl w:val="9C165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360F3"/>
    <w:multiLevelType w:val="multilevel"/>
    <w:tmpl w:val="283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60938"/>
    <w:multiLevelType w:val="hybridMultilevel"/>
    <w:tmpl w:val="CF22C298"/>
    <w:lvl w:ilvl="0" w:tplc="0408000F">
      <w:start w:val="1"/>
      <w:numFmt w:val="decimal"/>
      <w:lvlText w:val="%1."/>
      <w:lvlJc w:val="left"/>
      <w:pPr>
        <w:ind w:left="2858" w:hanging="360"/>
      </w:pPr>
    </w:lvl>
    <w:lvl w:ilvl="1" w:tplc="04080019" w:tentative="1">
      <w:start w:val="1"/>
      <w:numFmt w:val="lowerLetter"/>
      <w:lvlText w:val="%2."/>
      <w:lvlJc w:val="left"/>
      <w:pPr>
        <w:ind w:left="3578" w:hanging="360"/>
      </w:pPr>
    </w:lvl>
    <w:lvl w:ilvl="2" w:tplc="0408001B" w:tentative="1">
      <w:start w:val="1"/>
      <w:numFmt w:val="lowerRoman"/>
      <w:lvlText w:val="%3."/>
      <w:lvlJc w:val="right"/>
      <w:pPr>
        <w:ind w:left="4298" w:hanging="180"/>
      </w:pPr>
    </w:lvl>
    <w:lvl w:ilvl="3" w:tplc="0408000F" w:tentative="1">
      <w:start w:val="1"/>
      <w:numFmt w:val="decimal"/>
      <w:lvlText w:val="%4."/>
      <w:lvlJc w:val="left"/>
      <w:pPr>
        <w:ind w:left="5018" w:hanging="360"/>
      </w:pPr>
    </w:lvl>
    <w:lvl w:ilvl="4" w:tplc="04080019" w:tentative="1">
      <w:start w:val="1"/>
      <w:numFmt w:val="lowerLetter"/>
      <w:lvlText w:val="%5."/>
      <w:lvlJc w:val="left"/>
      <w:pPr>
        <w:ind w:left="5738" w:hanging="360"/>
      </w:pPr>
    </w:lvl>
    <w:lvl w:ilvl="5" w:tplc="0408001B" w:tentative="1">
      <w:start w:val="1"/>
      <w:numFmt w:val="lowerRoman"/>
      <w:lvlText w:val="%6."/>
      <w:lvlJc w:val="right"/>
      <w:pPr>
        <w:ind w:left="6458" w:hanging="180"/>
      </w:pPr>
    </w:lvl>
    <w:lvl w:ilvl="6" w:tplc="0408000F" w:tentative="1">
      <w:start w:val="1"/>
      <w:numFmt w:val="decimal"/>
      <w:lvlText w:val="%7."/>
      <w:lvlJc w:val="left"/>
      <w:pPr>
        <w:ind w:left="7178" w:hanging="360"/>
      </w:pPr>
    </w:lvl>
    <w:lvl w:ilvl="7" w:tplc="04080019" w:tentative="1">
      <w:start w:val="1"/>
      <w:numFmt w:val="lowerLetter"/>
      <w:lvlText w:val="%8."/>
      <w:lvlJc w:val="left"/>
      <w:pPr>
        <w:ind w:left="7898" w:hanging="360"/>
      </w:pPr>
    </w:lvl>
    <w:lvl w:ilvl="8" w:tplc="0408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0">
    <w:nsid w:val="60B24E85"/>
    <w:multiLevelType w:val="hybridMultilevel"/>
    <w:tmpl w:val="251035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9727EF"/>
    <w:multiLevelType w:val="hybridMultilevel"/>
    <w:tmpl w:val="5AA2962C"/>
    <w:lvl w:ilvl="0" w:tplc="04080001">
      <w:start w:val="1"/>
      <w:numFmt w:val="bullet"/>
      <w:lvlText w:val=""/>
      <w:lvlJc w:val="left"/>
      <w:pPr>
        <w:ind w:left="-5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A2328"/>
    <w:rsid w:val="00091547"/>
    <w:rsid w:val="000D40AE"/>
    <w:rsid w:val="001B6DB8"/>
    <w:rsid w:val="001D5470"/>
    <w:rsid w:val="001E2B4F"/>
    <w:rsid w:val="0028055C"/>
    <w:rsid w:val="002A2328"/>
    <w:rsid w:val="002C2FFE"/>
    <w:rsid w:val="0062172B"/>
    <w:rsid w:val="006C6B38"/>
    <w:rsid w:val="00771B7F"/>
    <w:rsid w:val="00791552"/>
    <w:rsid w:val="008936FB"/>
    <w:rsid w:val="008E3ADC"/>
    <w:rsid w:val="009C6352"/>
    <w:rsid w:val="009E1B07"/>
    <w:rsid w:val="00A12C1E"/>
    <w:rsid w:val="00AB552A"/>
    <w:rsid w:val="00B13393"/>
    <w:rsid w:val="00B45554"/>
    <w:rsid w:val="00B63B7B"/>
    <w:rsid w:val="00C9797F"/>
    <w:rsid w:val="00D71ADD"/>
    <w:rsid w:val="00E84BA9"/>
    <w:rsid w:val="00F43C72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28"/>
    <w:pPr>
      <w:spacing w:before="100" w:beforeAutospacing="1" w:line="360" w:lineRule="auto"/>
      <w:ind w:left="720" w:hanging="720"/>
      <w:jc w:val="center"/>
    </w:pPr>
    <w:rPr>
      <w:rFonts w:ascii="Georgia" w:hAnsi="Georgia"/>
      <w:sz w:val="40"/>
      <w:szCs w:val="40"/>
      <w:vertAlign w:val="superscript"/>
    </w:rPr>
  </w:style>
  <w:style w:type="paragraph" w:styleId="1">
    <w:name w:val="heading 1"/>
    <w:basedOn w:val="a"/>
    <w:next w:val="a"/>
    <w:link w:val="1Char"/>
    <w:uiPriority w:val="9"/>
    <w:qFormat/>
    <w:rsid w:val="002C2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28"/>
    <w:pPr>
      <w:contextualSpacing/>
    </w:pPr>
  </w:style>
  <w:style w:type="paragraph" w:styleId="a4">
    <w:name w:val="No Spacing"/>
    <w:uiPriority w:val="1"/>
    <w:qFormat/>
    <w:rsid w:val="002A2328"/>
    <w:pPr>
      <w:spacing w:beforeAutospacing="1" w:after="0" w:line="240" w:lineRule="auto"/>
      <w:ind w:left="720" w:hanging="720"/>
      <w:jc w:val="center"/>
    </w:pPr>
    <w:rPr>
      <w:rFonts w:ascii="Georgia" w:hAnsi="Georgia"/>
      <w:sz w:val="40"/>
      <w:szCs w:val="40"/>
      <w:vertAlign w:val="superscript"/>
    </w:rPr>
  </w:style>
  <w:style w:type="character" w:styleId="-">
    <w:name w:val="Hyperlink"/>
    <w:basedOn w:val="a0"/>
    <w:uiPriority w:val="99"/>
    <w:semiHidden/>
    <w:unhideWhenUsed/>
    <w:rsid w:val="00C9797F"/>
    <w:rPr>
      <w:color w:val="1122CC"/>
      <w:u w:val="single"/>
    </w:rPr>
  </w:style>
  <w:style w:type="character" w:styleId="a5">
    <w:name w:val="Emphasis"/>
    <w:basedOn w:val="a0"/>
    <w:uiPriority w:val="20"/>
    <w:qFormat/>
    <w:rsid w:val="00C9797F"/>
    <w:rPr>
      <w:b/>
      <w:bCs/>
      <w:i w:val="0"/>
      <w:iCs w:val="0"/>
    </w:rPr>
  </w:style>
  <w:style w:type="character" w:customStyle="1" w:styleId="1Char">
    <w:name w:val="Επικεφαλίδα 1 Char"/>
    <w:basedOn w:val="a0"/>
    <w:link w:val="1"/>
    <w:uiPriority w:val="9"/>
    <w:rsid w:val="002C2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superscript"/>
    </w:rPr>
  </w:style>
  <w:style w:type="paragraph" w:styleId="a6">
    <w:name w:val="Quote"/>
    <w:basedOn w:val="a"/>
    <w:next w:val="a"/>
    <w:link w:val="Char"/>
    <w:uiPriority w:val="29"/>
    <w:qFormat/>
    <w:rsid w:val="00F43C72"/>
    <w:rPr>
      <w:i/>
      <w:iCs/>
      <w:color w:val="000000" w:themeColor="text1"/>
    </w:rPr>
  </w:style>
  <w:style w:type="character" w:customStyle="1" w:styleId="Char">
    <w:name w:val="Απόσπασμα Char"/>
    <w:basedOn w:val="a0"/>
    <w:link w:val="a6"/>
    <w:uiPriority w:val="29"/>
    <w:rsid w:val="00F43C72"/>
    <w:rPr>
      <w:rFonts w:ascii="Georgia" w:hAnsi="Georgia"/>
      <w:i/>
      <w:iCs/>
      <w:color w:val="000000" w:themeColor="text1"/>
      <w:sz w:val="40"/>
      <w:szCs w:val="40"/>
      <w:vertAlign w:val="superscript"/>
    </w:rPr>
  </w:style>
  <w:style w:type="character" w:styleId="a7">
    <w:name w:val="Book Title"/>
    <w:basedOn w:val="a0"/>
    <w:uiPriority w:val="33"/>
    <w:qFormat/>
    <w:rsid w:val="00F43C72"/>
    <w:rPr>
      <w:b/>
      <w:bCs/>
      <w:smallCaps/>
      <w:spacing w:val="5"/>
    </w:rPr>
  </w:style>
  <w:style w:type="paragraph" w:styleId="a8">
    <w:name w:val="Balloon Text"/>
    <w:basedOn w:val="a"/>
    <w:link w:val="Char0"/>
    <w:uiPriority w:val="99"/>
    <w:semiHidden/>
    <w:unhideWhenUsed/>
    <w:rsid w:val="00B133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B13393"/>
    <w:rPr>
      <w:rFonts w:ascii="Tahoma" w:hAnsi="Tahoma" w:cs="Tahoma"/>
      <w:sz w:val="16"/>
      <w:szCs w:val="16"/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D71ADD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D71ADD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D71ADD"/>
    <w:rPr>
      <w:rFonts w:ascii="Georgia" w:hAnsi="Georgia"/>
      <w:sz w:val="20"/>
      <w:szCs w:val="20"/>
      <w:vertAlign w:val="superscript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D71ADD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D71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1286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03163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6314">
                              <w:marLeft w:val="1653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1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1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60E9DD-2AB4-49B4-ADD1-56F3FA26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2011-11-14T10:40:00Z</dcterms:created>
  <dcterms:modified xsi:type="dcterms:W3CDTF">2011-12-12T10:50:00Z</dcterms:modified>
</cp:coreProperties>
</file>